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7E03" w14:textId="77777777" w:rsidR="002717E2" w:rsidRPr="00BF0735" w:rsidRDefault="002717E2" w:rsidP="002717E2">
      <w:pPr>
        <w:spacing w:after="0" w:line="240" w:lineRule="auto"/>
        <w:ind w:right="800"/>
        <w:jc w:val="center"/>
        <w:rPr>
          <w:rFonts w:ascii="Times New Roman" w:hAnsi="Times New Roman" w:cs="Times New Roman"/>
          <w:sz w:val="20"/>
          <w:szCs w:val="20"/>
          <w:lang w:eastAsia="pt-PT"/>
        </w:rPr>
      </w:pPr>
      <w:r w:rsidRPr="001A3225">
        <w:rPr>
          <w:rFonts w:ascii="Arial" w:eastAsia="Arial" w:hAnsi="Arial"/>
          <w:b/>
          <w:bCs/>
          <w:sz w:val="20"/>
          <w:szCs w:val="20"/>
          <w:lang w:eastAsia="pt-PT"/>
        </w:rPr>
        <w:t>ANEXO VI</w:t>
      </w:r>
    </w:p>
    <w:p w14:paraId="75241626" w14:textId="77777777" w:rsidR="002717E2" w:rsidRPr="00BF0735" w:rsidRDefault="002717E2" w:rsidP="002717E2">
      <w:pPr>
        <w:spacing w:after="0" w:line="262" w:lineRule="exact"/>
        <w:rPr>
          <w:rFonts w:ascii="Times New Roman" w:hAnsi="Times New Roman" w:cs="Times New Roman"/>
          <w:sz w:val="20"/>
          <w:szCs w:val="20"/>
          <w:lang w:eastAsia="pt-PT"/>
        </w:rPr>
      </w:pPr>
    </w:p>
    <w:p w14:paraId="0472A093" w14:textId="77777777" w:rsidR="002717E2" w:rsidRPr="00BF0735" w:rsidRDefault="002717E2" w:rsidP="002717E2">
      <w:pPr>
        <w:spacing w:after="0" w:line="240" w:lineRule="auto"/>
        <w:ind w:left="300" w:right="1100"/>
        <w:jc w:val="center"/>
        <w:rPr>
          <w:rFonts w:ascii="Times New Roman" w:hAnsi="Times New Roman" w:cs="Times New Roman"/>
          <w:sz w:val="20"/>
          <w:szCs w:val="20"/>
          <w:lang w:eastAsia="pt-PT"/>
        </w:rPr>
      </w:pPr>
      <w:r w:rsidRPr="001A3225">
        <w:rPr>
          <w:rFonts w:ascii="Arial" w:eastAsia="Arial" w:hAnsi="Arial"/>
          <w:b/>
          <w:bCs/>
          <w:sz w:val="20"/>
          <w:szCs w:val="20"/>
          <w:lang w:eastAsia="pt-PT"/>
        </w:rPr>
        <w:t>IDENTIFICAÇÃO DOS MEIOS LOGÍSTICOS A AFETAR AO SAAF materiais; instalações, meios informáticos (</w:t>
      </w:r>
      <w:r w:rsidRPr="001A3225">
        <w:rPr>
          <w:rFonts w:ascii="Arial" w:eastAsia="Arial" w:hAnsi="Arial"/>
          <w:b/>
          <w:bCs/>
          <w:i/>
          <w:iCs/>
          <w:sz w:val="20"/>
          <w:szCs w:val="20"/>
          <w:lang w:eastAsia="pt-PT"/>
        </w:rPr>
        <w:t>hardware</w:t>
      </w:r>
      <w:r w:rsidRPr="001A3225">
        <w:rPr>
          <w:rFonts w:ascii="Arial" w:eastAsia="Arial" w:hAnsi="Arial"/>
          <w:b/>
          <w:bCs/>
          <w:sz w:val="20"/>
          <w:szCs w:val="20"/>
          <w:lang w:eastAsia="pt-PT"/>
        </w:rPr>
        <w:t xml:space="preserve"> e </w:t>
      </w:r>
      <w:r w:rsidRPr="001A3225">
        <w:rPr>
          <w:rFonts w:ascii="Arial" w:eastAsia="Arial" w:hAnsi="Arial"/>
          <w:b/>
          <w:bCs/>
          <w:i/>
          <w:iCs/>
          <w:sz w:val="20"/>
          <w:szCs w:val="20"/>
          <w:lang w:eastAsia="pt-PT"/>
        </w:rPr>
        <w:t>software</w:t>
      </w:r>
      <w:r w:rsidRPr="001A3225">
        <w:rPr>
          <w:rFonts w:ascii="Arial" w:eastAsia="Arial" w:hAnsi="Arial"/>
          <w:b/>
          <w:bCs/>
          <w:sz w:val="20"/>
          <w:szCs w:val="20"/>
          <w:lang w:eastAsia="pt-PT"/>
        </w:rPr>
        <w:t>), viaturas; dispositivos de telecomunicações</w:t>
      </w:r>
    </w:p>
    <w:p w14:paraId="3C86E91D" w14:textId="77777777" w:rsidR="002717E2" w:rsidRDefault="002717E2" w:rsidP="002717E2"/>
    <w:p w14:paraId="1EA9E2D7" w14:textId="77777777" w:rsidR="002717E2" w:rsidRDefault="002717E2" w:rsidP="002717E2"/>
    <w:tbl>
      <w:tblPr>
        <w:tblW w:w="10263" w:type="dxa"/>
        <w:tblInd w:w="-8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794"/>
        <w:gridCol w:w="118"/>
        <w:gridCol w:w="80"/>
        <w:gridCol w:w="897"/>
        <w:gridCol w:w="120"/>
        <w:gridCol w:w="100"/>
        <w:gridCol w:w="1155"/>
        <w:gridCol w:w="120"/>
        <w:gridCol w:w="100"/>
        <w:gridCol w:w="995"/>
        <w:gridCol w:w="140"/>
        <w:gridCol w:w="80"/>
        <w:gridCol w:w="1175"/>
        <w:gridCol w:w="120"/>
        <w:gridCol w:w="80"/>
        <w:gridCol w:w="1015"/>
        <w:gridCol w:w="120"/>
        <w:gridCol w:w="100"/>
        <w:gridCol w:w="638"/>
        <w:gridCol w:w="120"/>
        <w:gridCol w:w="100"/>
        <w:gridCol w:w="260"/>
        <w:gridCol w:w="120"/>
        <w:gridCol w:w="80"/>
        <w:gridCol w:w="459"/>
        <w:gridCol w:w="120"/>
        <w:gridCol w:w="80"/>
        <w:gridCol w:w="877"/>
        <w:gridCol w:w="35"/>
        <w:gridCol w:w="35"/>
      </w:tblGrid>
      <w:tr w:rsidR="002717E2" w:rsidRPr="003601B1" w14:paraId="3288FE6C" w14:textId="77777777" w:rsidTr="00B97CB8">
        <w:trPr>
          <w:trHeight w:val="236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8" w:space="0" w:color="E6E6E6"/>
            </w:tcBorders>
            <w:shd w:val="clear" w:color="auto" w:fill="E6E6E6"/>
            <w:vAlign w:val="bottom"/>
          </w:tcPr>
          <w:p w14:paraId="76701BC2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auto"/>
              <w:bottom w:val="single" w:sz="8" w:space="0" w:color="E6E6E6"/>
            </w:tcBorders>
            <w:shd w:val="clear" w:color="auto" w:fill="E6E6E6"/>
            <w:vAlign w:val="bottom"/>
          </w:tcPr>
          <w:p w14:paraId="45E5D085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Times New Roman" w:hAnsi="Times New Roman" w:cs="Times New Roman"/>
                <w:w w:val="98"/>
                <w:sz w:val="20"/>
                <w:szCs w:val="20"/>
                <w:shd w:val="clear" w:color="auto" w:fill="E6E6E6"/>
                <w:lang w:eastAsia="pt-PT"/>
              </w:rPr>
              <w:t>Entidade</w:t>
            </w:r>
          </w:p>
        </w:tc>
        <w:tc>
          <w:tcPr>
            <w:tcW w:w="119" w:type="dxa"/>
            <w:tcBorders>
              <w:top w:val="single" w:sz="4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1C7D5FA7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8" w:space="0" w:color="E6E6E6"/>
            </w:tcBorders>
            <w:shd w:val="clear" w:color="auto" w:fill="E6E6E6"/>
            <w:vAlign w:val="bottom"/>
          </w:tcPr>
          <w:p w14:paraId="10CB3B46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bottom w:val="single" w:sz="8" w:space="0" w:color="E6E6E6"/>
            </w:tcBorders>
            <w:shd w:val="clear" w:color="auto" w:fill="E6E6E6"/>
            <w:vAlign w:val="bottom"/>
          </w:tcPr>
          <w:p w14:paraId="5FADA958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Times New Roman" w:hAnsi="Times New Roman" w:cs="Times New Roman"/>
                <w:w w:val="98"/>
                <w:sz w:val="20"/>
                <w:szCs w:val="20"/>
                <w:shd w:val="clear" w:color="auto" w:fill="E6E6E6"/>
                <w:lang w:eastAsia="pt-PT"/>
              </w:rPr>
              <w:t>Instalações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244688A9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6E6E6"/>
            <w:vAlign w:val="bottom"/>
          </w:tcPr>
          <w:p w14:paraId="40F58041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E6E6E6"/>
            <w:vAlign w:val="bottom"/>
          </w:tcPr>
          <w:p w14:paraId="254614AF" w14:textId="77777777" w:rsidR="002717E2" w:rsidRPr="00BF0735" w:rsidRDefault="002717E2" w:rsidP="00B97CB8">
            <w:pPr>
              <w:spacing w:after="0" w:line="240" w:lineRule="auto"/>
              <w:ind w:left="800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Times New Roman" w:hAnsi="Times New Roman" w:cs="Times New Roman"/>
                <w:sz w:val="20"/>
                <w:szCs w:val="20"/>
                <w:lang w:eastAsia="pt-PT"/>
              </w:rPr>
              <w:t>Hardware</w:t>
            </w: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0C94339A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8" w:space="0" w:color="E6E6E6"/>
            </w:tcBorders>
            <w:shd w:val="clear" w:color="auto" w:fill="E6E6E6"/>
            <w:vAlign w:val="bottom"/>
          </w:tcPr>
          <w:p w14:paraId="2C8C4D00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bottom w:val="single" w:sz="8" w:space="0" w:color="E6E6E6"/>
            </w:tcBorders>
            <w:shd w:val="clear" w:color="auto" w:fill="E6E6E6"/>
            <w:vAlign w:val="bottom"/>
          </w:tcPr>
          <w:p w14:paraId="1D72B95E" w14:textId="77777777" w:rsidR="002717E2" w:rsidRPr="00BF0735" w:rsidRDefault="002717E2" w:rsidP="00B9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Times New Roman" w:hAnsi="Times New Roman" w:cs="Times New Roman"/>
                <w:w w:val="99"/>
                <w:sz w:val="20"/>
                <w:szCs w:val="20"/>
                <w:lang w:eastAsia="pt-PT"/>
              </w:rPr>
              <w:t>Software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553DFFBF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8" w:space="0" w:color="E6E6E6"/>
            </w:tcBorders>
            <w:shd w:val="clear" w:color="auto" w:fill="E6E6E6"/>
            <w:vAlign w:val="bottom"/>
          </w:tcPr>
          <w:p w14:paraId="46892FDB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bottom w:val="single" w:sz="8" w:space="0" w:color="E6E6E6"/>
            </w:tcBorders>
            <w:shd w:val="clear" w:color="auto" w:fill="E6E6E6"/>
            <w:vAlign w:val="bottom"/>
          </w:tcPr>
          <w:p w14:paraId="17FDCCDD" w14:textId="77777777" w:rsidR="002717E2" w:rsidRPr="00BF0735" w:rsidRDefault="002717E2" w:rsidP="00B9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Times New Roman" w:hAnsi="Times New Roman" w:cs="Times New Roman"/>
                <w:w w:val="97"/>
                <w:sz w:val="20"/>
                <w:szCs w:val="20"/>
                <w:lang w:eastAsia="pt-PT"/>
              </w:rPr>
              <w:t>Viaturas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14:paraId="7EA8E7C3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6E6E6"/>
            <w:vAlign w:val="bottom"/>
          </w:tcPr>
          <w:p w14:paraId="30D02DDC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57" w:type="dxa"/>
            <w:gridSpan w:val="10"/>
            <w:tcBorders>
              <w:top w:val="single" w:sz="4" w:space="0" w:color="auto"/>
              <w:bottom w:val="single" w:sz="8" w:space="0" w:color="auto"/>
            </w:tcBorders>
            <w:shd w:val="clear" w:color="auto" w:fill="E6E6E6"/>
            <w:vAlign w:val="bottom"/>
          </w:tcPr>
          <w:p w14:paraId="3D7C1AE0" w14:textId="77777777" w:rsidR="002717E2" w:rsidRPr="00BF0735" w:rsidRDefault="002717E2" w:rsidP="00B97CB8">
            <w:p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Times New Roman" w:hAnsi="Times New Roman" w:cs="Times New Roman"/>
                <w:sz w:val="20"/>
                <w:szCs w:val="20"/>
                <w:lang w:eastAsia="pt-PT"/>
              </w:rPr>
              <w:t>Meios de comunicação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5D1FE7ED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C116629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2717E2" w:rsidRPr="003601B1" w14:paraId="08578251" w14:textId="77777777" w:rsidTr="00B97CB8">
        <w:trPr>
          <w:trHeight w:val="96"/>
        </w:trPr>
        <w:tc>
          <w:tcPr>
            <w:tcW w:w="30" w:type="dxa"/>
            <w:tcBorders>
              <w:left w:val="single" w:sz="4" w:space="0" w:color="auto"/>
            </w:tcBorders>
            <w:shd w:val="clear" w:color="auto" w:fill="E6E6E6"/>
            <w:vAlign w:val="bottom"/>
          </w:tcPr>
          <w:p w14:paraId="4C9552AB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pt-PT"/>
              </w:rPr>
            </w:pPr>
          </w:p>
        </w:tc>
        <w:tc>
          <w:tcPr>
            <w:tcW w:w="796" w:type="dxa"/>
            <w:vMerge/>
            <w:shd w:val="clear" w:color="auto" w:fill="E6E6E6"/>
            <w:vAlign w:val="bottom"/>
          </w:tcPr>
          <w:p w14:paraId="1791575F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pt-PT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3DD1848B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pt-PT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14:paraId="29D6A8B5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pt-PT"/>
              </w:rPr>
            </w:pPr>
          </w:p>
        </w:tc>
        <w:tc>
          <w:tcPr>
            <w:tcW w:w="898" w:type="dxa"/>
            <w:vMerge/>
            <w:shd w:val="clear" w:color="auto" w:fill="E6E6E6"/>
            <w:vAlign w:val="bottom"/>
          </w:tcPr>
          <w:p w14:paraId="2B12E3EC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pt-P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0EBEA91B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pt-PT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14:paraId="436A3884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pt-PT"/>
              </w:rPr>
            </w:pPr>
          </w:p>
        </w:tc>
        <w:tc>
          <w:tcPr>
            <w:tcW w:w="1157" w:type="dxa"/>
            <w:vMerge w:val="restart"/>
            <w:shd w:val="clear" w:color="auto" w:fill="E6E6E6"/>
            <w:vAlign w:val="bottom"/>
          </w:tcPr>
          <w:p w14:paraId="5D06F346" w14:textId="77777777" w:rsidR="002717E2" w:rsidRPr="00BF0735" w:rsidRDefault="002717E2" w:rsidP="00B97CB8">
            <w:pPr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Times New Roman" w:hAnsi="Times New Roman" w:cs="Times New Roman"/>
                <w:w w:val="99"/>
                <w:sz w:val="20"/>
                <w:szCs w:val="20"/>
                <w:shd w:val="clear" w:color="auto" w:fill="E6E6E6"/>
                <w:lang w:eastAsia="pt-PT"/>
              </w:rPr>
              <w:t>Computadores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6EAF9DAB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pt-PT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14:paraId="62408FC5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pt-PT"/>
              </w:rPr>
            </w:pPr>
          </w:p>
        </w:tc>
        <w:tc>
          <w:tcPr>
            <w:tcW w:w="997" w:type="dxa"/>
            <w:vMerge w:val="restart"/>
            <w:shd w:val="clear" w:color="auto" w:fill="E6E6E6"/>
            <w:vAlign w:val="bottom"/>
          </w:tcPr>
          <w:p w14:paraId="61D87313" w14:textId="77777777" w:rsidR="002717E2" w:rsidRPr="00BF0735" w:rsidRDefault="002717E2" w:rsidP="00B97CB8">
            <w:pPr>
              <w:spacing w:after="0" w:line="216" w:lineRule="exact"/>
              <w:ind w:left="20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Times New Roman" w:hAnsi="Times New Roman" w:cs="Times New Roman"/>
                <w:w w:val="99"/>
                <w:sz w:val="20"/>
                <w:szCs w:val="20"/>
                <w:shd w:val="clear" w:color="auto" w:fill="E6E6E6"/>
                <w:lang w:eastAsia="pt-PT"/>
              </w:rPr>
              <w:t>Impressoras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47C37911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pt-PT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14:paraId="310860DC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pt-PT"/>
              </w:rPr>
            </w:pPr>
          </w:p>
        </w:tc>
        <w:tc>
          <w:tcPr>
            <w:tcW w:w="1177" w:type="dxa"/>
            <w:vMerge/>
            <w:shd w:val="clear" w:color="auto" w:fill="E6E6E6"/>
            <w:vAlign w:val="bottom"/>
          </w:tcPr>
          <w:p w14:paraId="2978B00A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pt-P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16063A7D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pt-PT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14:paraId="07FE927F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pt-PT"/>
              </w:rPr>
            </w:pPr>
          </w:p>
        </w:tc>
        <w:tc>
          <w:tcPr>
            <w:tcW w:w="1017" w:type="dxa"/>
            <w:vMerge/>
            <w:shd w:val="clear" w:color="auto" w:fill="E6E6E6"/>
            <w:vAlign w:val="bottom"/>
          </w:tcPr>
          <w:p w14:paraId="4C46D7BF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pt-P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54CF8A69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pt-PT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14:paraId="38FDB7AF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pt-PT"/>
              </w:rPr>
            </w:pPr>
          </w:p>
        </w:tc>
        <w:tc>
          <w:tcPr>
            <w:tcW w:w="639" w:type="dxa"/>
            <w:shd w:val="clear" w:color="auto" w:fill="E6E6E6"/>
            <w:vAlign w:val="bottom"/>
          </w:tcPr>
          <w:p w14:paraId="787C90BC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pt-P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5DC9662B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pt-PT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14:paraId="126172CA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pt-PT"/>
              </w:rPr>
            </w:pPr>
          </w:p>
        </w:tc>
        <w:tc>
          <w:tcPr>
            <w:tcW w:w="260" w:type="dxa"/>
            <w:shd w:val="clear" w:color="auto" w:fill="E6E6E6"/>
            <w:vAlign w:val="bottom"/>
          </w:tcPr>
          <w:p w14:paraId="3F7D69D4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pt-P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4951B791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pt-PT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14:paraId="5EFC0F70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pt-PT"/>
              </w:rPr>
            </w:pPr>
          </w:p>
        </w:tc>
        <w:tc>
          <w:tcPr>
            <w:tcW w:w="460" w:type="dxa"/>
            <w:shd w:val="clear" w:color="auto" w:fill="E6E6E6"/>
            <w:vAlign w:val="bottom"/>
          </w:tcPr>
          <w:p w14:paraId="06E92CC2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pt-P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3A66C5A0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pt-PT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14:paraId="13B858FB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pt-PT"/>
              </w:rPr>
            </w:pPr>
          </w:p>
        </w:tc>
        <w:tc>
          <w:tcPr>
            <w:tcW w:w="878" w:type="dxa"/>
            <w:shd w:val="clear" w:color="auto" w:fill="E6E6E6"/>
            <w:vAlign w:val="bottom"/>
          </w:tcPr>
          <w:p w14:paraId="223A3E19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pt-PT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2F6CFF4D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eastAsia="pt-PT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14:paraId="038B0BFC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2717E2" w:rsidRPr="003601B1" w14:paraId="68034519" w14:textId="77777777" w:rsidTr="00B97CB8">
        <w:trPr>
          <w:trHeight w:val="120"/>
        </w:trPr>
        <w:tc>
          <w:tcPr>
            <w:tcW w:w="30" w:type="dxa"/>
            <w:tcBorders>
              <w:left w:val="single" w:sz="4" w:space="0" w:color="auto"/>
            </w:tcBorders>
            <w:shd w:val="clear" w:color="auto" w:fill="E6E6E6"/>
            <w:vAlign w:val="bottom"/>
          </w:tcPr>
          <w:p w14:paraId="202F00A5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796" w:type="dxa"/>
            <w:vMerge/>
            <w:shd w:val="clear" w:color="auto" w:fill="E6E6E6"/>
            <w:vAlign w:val="bottom"/>
          </w:tcPr>
          <w:p w14:paraId="46387BA7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7FEC9AF8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14:paraId="33020C1D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898" w:type="dxa"/>
            <w:vMerge/>
            <w:shd w:val="clear" w:color="auto" w:fill="E6E6E6"/>
            <w:vAlign w:val="bottom"/>
          </w:tcPr>
          <w:p w14:paraId="70977D4A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7EAE6808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14:paraId="03D9E755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157" w:type="dxa"/>
            <w:vMerge/>
            <w:shd w:val="clear" w:color="auto" w:fill="E6E6E6"/>
            <w:vAlign w:val="bottom"/>
          </w:tcPr>
          <w:p w14:paraId="598C550F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77A80E97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14:paraId="0544B783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997" w:type="dxa"/>
            <w:vMerge/>
            <w:shd w:val="clear" w:color="auto" w:fill="E6E6E6"/>
            <w:vAlign w:val="bottom"/>
          </w:tcPr>
          <w:p w14:paraId="3840CB6C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28C8B5DE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14:paraId="36F5D200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177" w:type="dxa"/>
            <w:vMerge w:val="restart"/>
            <w:shd w:val="clear" w:color="auto" w:fill="E6E6E6"/>
            <w:vAlign w:val="bottom"/>
          </w:tcPr>
          <w:p w14:paraId="0F86275D" w14:textId="77777777" w:rsidR="002717E2" w:rsidRPr="00BF0735" w:rsidRDefault="002717E2" w:rsidP="00B9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Times New Roman" w:hAnsi="Times New Roman" w:cs="Times New Roman"/>
                <w:w w:val="99"/>
                <w:sz w:val="20"/>
                <w:szCs w:val="20"/>
                <w:shd w:val="clear" w:color="auto" w:fill="E6E6E6"/>
                <w:lang w:eastAsia="pt-PT"/>
              </w:rPr>
              <w:t>(identificação)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28A0DAB3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14:paraId="3DF2DC8B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017" w:type="dxa"/>
            <w:vMerge w:val="restart"/>
            <w:shd w:val="clear" w:color="auto" w:fill="E6E6E6"/>
            <w:vAlign w:val="bottom"/>
          </w:tcPr>
          <w:p w14:paraId="2903A055" w14:textId="77777777" w:rsidR="002717E2" w:rsidRPr="00BF0735" w:rsidRDefault="002717E2" w:rsidP="00B9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Times New Roman" w:hAnsi="Times New Roman" w:cs="Times New Roman"/>
                <w:sz w:val="20"/>
                <w:szCs w:val="20"/>
                <w:shd w:val="clear" w:color="auto" w:fill="E6E6E6"/>
                <w:lang w:eastAsia="pt-PT"/>
              </w:rPr>
              <w:t>(quantidade)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0B2A9C92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14:paraId="7CC54FA6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639" w:type="dxa"/>
            <w:vMerge w:val="restart"/>
            <w:shd w:val="clear" w:color="auto" w:fill="E6E6E6"/>
            <w:vAlign w:val="bottom"/>
          </w:tcPr>
          <w:p w14:paraId="388D7F80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Times New Roman" w:hAnsi="Times New Roman" w:cs="Times New Roman"/>
                <w:w w:val="96"/>
                <w:sz w:val="20"/>
                <w:szCs w:val="20"/>
                <w:shd w:val="clear" w:color="auto" w:fill="E6E6E6"/>
                <w:lang w:eastAsia="pt-PT"/>
              </w:rPr>
              <w:t>telefone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2761366E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14:paraId="5771E723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260" w:type="dxa"/>
            <w:vMerge w:val="restart"/>
            <w:shd w:val="clear" w:color="auto" w:fill="E6E6E6"/>
            <w:vAlign w:val="bottom"/>
          </w:tcPr>
          <w:p w14:paraId="47BD0700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Times New Roman" w:hAnsi="Times New Roman" w:cs="Times New Roman"/>
                <w:w w:val="93"/>
                <w:sz w:val="20"/>
                <w:szCs w:val="20"/>
                <w:shd w:val="clear" w:color="auto" w:fill="E6E6E6"/>
                <w:lang w:eastAsia="pt-PT"/>
              </w:rPr>
              <w:t>fax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39C26A4F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14:paraId="72753455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460" w:type="dxa"/>
            <w:vMerge w:val="restart"/>
            <w:shd w:val="clear" w:color="auto" w:fill="E6E6E6"/>
            <w:vAlign w:val="bottom"/>
          </w:tcPr>
          <w:p w14:paraId="1565A6B4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Times New Roman" w:hAnsi="Times New Roman" w:cs="Times New Roman"/>
                <w:w w:val="98"/>
                <w:sz w:val="20"/>
                <w:szCs w:val="20"/>
                <w:shd w:val="clear" w:color="auto" w:fill="E6E6E6"/>
                <w:lang w:eastAsia="pt-PT"/>
              </w:rPr>
              <w:t>email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77B90AC0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14:paraId="10DE4CE8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878" w:type="dxa"/>
            <w:vMerge w:val="restart"/>
            <w:shd w:val="clear" w:color="auto" w:fill="E6E6E6"/>
            <w:vAlign w:val="bottom"/>
          </w:tcPr>
          <w:p w14:paraId="3B391C26" w14:textId="77777777" w:rsidR="002717E2" w:rsidRPr="00BF0735" w:rsidRDefault="002717E2" w:rsidP="00B97CB8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Times New Roman" w:hAnsi="Times New Roman" w:cs="Times New Roman"/>
                <w:sz w:val="20"/>
                <w:szCs w:val="20"/>
                <w:shd w:val="clear" w:color="auto" w:fill="E6E6E6"/>
                <w:lang w:eastAsia="pt-PT"/>
              </w:rPr>
              <w:t>internet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18F9BCAB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14:paraId="3FC79DF3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2717E2" w:rsidRPr="003601B1" w14:paraId="68F7C4F8" w14:textId="77777777" w:rsidTr="00B97CB8">
        <w:trPr>
          <w:trHeight w:val="115"/>
        </w:trPr>
        <w:tc>
          <w:tcPr>
            <w:tcW w:w="30" w:type="dxa"/>
            <w:tcBorders>
              <w:left w:val="single" w:sz="4" w:space="0" w:color="auto"/>
            </w:tcBorders>
            <w:shd w:val="clear" w:color="auto" w:fill="E6E6E6"/>
            <w:vAlign w:val="bottom"/>
          </w:tcPr>
          <w:p w14:paraId="607EB768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796" w:type="dxa"/>
            <w:shd w:val="clear" w:color="auto" w:fill="E6E6E6"/>
            <w:vAlign w:val="bottom"/>
          </w:tcPr>
          <w:p w14:paraId="784EFD20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19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0951A77E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14:paraId="1C9351C9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898" w:type="dxa"/>
            <w:shd w:val="clear" w:color="auto" w:fill="E6E6E6"/>
            <w:vAlign w:val="bottom"/>
          </w:tcPr>
          <w:p w14:paraId="5AB54AA9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77FE0989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14:paraId="67C0CC4C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157" w:type="dxa"/>
            <w:vMerge w:val="restart"/>
            <w:shd w:val="clear" w:color="auto" w:fill="E6E6E6"/>
            <w:vAlign w:val="bottom"/>
          </w:tcPr>
          <w:p w14:paraId="6A6A5F71" w14:textId="77777777" w:rsidR="002717E2" w:rsidRPr="00BF0735" w:rsidRDefault="002717E2" w:rsidP="00B97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Times New Roman" w:hAnsi="Times New Roman" w:cs="Times New Roman"/>
                <w:w w:val="98"/>
                <w:sz w:val="20"/>
                <w:szCs w:val="20"/>
                <w:shd w:val="clear" w:color="auto" w:fill="E6E6E6"/>
                <w:lang w:eastAsia="pt-PT"/>
              </w:rPr>
              <w:t>(quantidade)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0DDC581B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14:paraId="592CC66B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997" w:type="dxa"/>
            <w:vMerge w:val="restart"/>
            <w:shd w:val="clear" w:color="auto" w:fill="E6E6E6"/>
            <w:vAlign w:val="bottom"/>
          </w:tcPr>
          <w:p w14:paraId="25C4E312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PT"/>
              </w:rPr>
            </w:pPr>
            <w:r w:rsidRPr="003601B1">
              <w:rPr>
                <w:rFonts w:ascii="Times New Roman" w:hAnsi="Times New Roman" w:cs="Times New Roman"/>
                <w:w w:val="96"/>
                <w:sz w:val="20"/>
                <w:szCs w:val="20"/>
                <w:shd w:val="clear" w:color="auto" w:fill="E6E6E6"/>
                <w:lang w:eastAsia="pt-PT"/>
              </w:rPr>
              <w:t>(quantidade)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0D47E81C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14:paraId="1AA020FD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177" w:type="dxa"/>
            <w:vMerge/>
            <w:shd w:val="clear" w:color="auto" w:fill="E6E6E6"/>
            <w:vAlign w:val="bottom"/>
          </w:tcPr>
          <w:p w14:paraId="0C1E40D6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7FAA0AAF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14:paraId="3968DD93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017" w:type="dxa"/>
            <w:vMerge/>
            <w:shd w:val="clear" w:color="auto" w:fill="E6E6E6"/>
            <w:vAlign w:val="bottom"/>
          </w:tcPr>
          <w:p w14:paraId="07092FF1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0680D45F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14:paraId="175FED3F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639" w:type="dxa"/>
            <w:vMerge/>
            <w:shd w:val="clear" w:color="auto" w:fill="E6E6E6"/>
            <w:vAlign w:val="bottom"/>
          </w:tcPr>
          <w:p w14:paraId="561D4E38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3D4EAD5C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14:paraId="0E5D754C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260" w:type="dxa"/>
            <w:vMerge/>
            <w:shd w:val="clear" w:color="auto" w:fill="E6E6E6"/>
            <w:vAlign w:val="bottom"/>
          </w:tcPr>
          <w:p w14:paraId="3269940A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17611CA7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14:paraId="0394DE0E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460" w:type="dxa"/>
            <w:vMerge/>
            <w:shd w:val="clear" w:color="auto" w:fill="E6E6E6"/>
            <w:vAlign w:val="bottom"/>
          </w:tcPr>
          <w:p w14:paraId="01177916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7C8CE4BB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80" w:type="dxa"/>
            <w:shd w:val="clear" w:color="auto" w:fill="E6E6E6"/>
            <w:vAlign w:val="bottom"/>
          </w:tcPr>
          <w:p w14:paraId="442FCC6D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878" w:type="dxa"/>
            <w:vMerge/>
            <w:shd w:val="clear" w:color="auto" w:fill="E6E6E6"/>
            <w:vAlign w:val="bottom"/>
          </w:tcPr>
          <w:p w14:paraId="78C24597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4FF4A372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14:paraId="772F3456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2717E2" w:rsidRPr="003601B1" w14:paraId="042B2541" w14:textId="77777777" w:rsidTr="00B97CB8">
        <w:trPr>
          <w:trHeight w:val="124"/>
        </w:trPr>
        <w:tc>
          <w:tcPr>
            <w:tcW w:w="30" w:type="dxa"/>
            <w:tcBorders>
              <w:left w:val="single" w:sz="4" w:space="0" w:color="auto"/>
            </w:tcBorders>
            <w:shd w:val="clear" w:color="auto" w:fill="E6E6E6"/>
            <w:vAlign w:val="bottom"/>
          </w:tcPr>
          <w:p w14:paraId="044C5682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7F9F68BA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1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2181ADEB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06F9DE13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3AC9403E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55B24CFC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34403DCF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1F8FF502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70B71A27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3B732E7F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4CCBA05E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3AD41502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7536C5EA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51539A31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0F4F3121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6C1C84F8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1D2610F6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58657260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46E1B1E1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5B71D8E2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399A2F44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6B142362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7E9E6514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1D98A17C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0377D736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2787D8D5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21962F49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19A0B713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459C062E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0DA5E7FC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pt-PT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14:paraId="30C156C9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  <w:tr w:rsidR="002717E2" w:rsidRPr="003601B1" w14:paraId="69FECF23" w14:textId="77777777" w:rsidTr="00B97CB8">
        <w:trPr>
          <w:trHeight w:val="490"/>
        </w:trPr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0E5FD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2C3D74E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E278E40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88E899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4FFAAB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85037BC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76D0F6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3B208B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5C50A8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8F26E8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D45F02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84DA990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6EF15A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2DBCB8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AADD36F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951514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566C3F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9836769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22D54C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5DC09E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7B33879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8A7A4F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830862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5E56FB8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FBB0B3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B6881D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4908624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770976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2F3C5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83EA8BA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6DBD171" w14:textId="77777777" w:rsidR="002717E2" w:rsidRPr="00BF0735" w:rsidRDefault="002717E2" w:rsidP="00B97CB8">
            <w:pPr>
              <w:spacing w:after="0" w:line="240" w:lineRule="auto"/>
              <w:rPr>
                <w:rFonts w:ascii="Times New Roman" w:hAnsi="Times New Roman" w:cs="Times New Roman"/>
                <w:sz w:val="1"/>
                <w:szCs w:val="1"/>
                <w:lang w:eastAsia="pt-PT"/>
              </w:rPr>
            </w:pPr>
          </w:p>
        </w:tc>
      </w:tr>
    </w:tbl>
    <w:p w14:paraId="6F5D71EA" w14:textId="77777777" w:rsidR="002717E2" w:rsidRDefault="002717E2" w:rsidP="002717E2"/>
    <w:p w14:paraId="6EE8160A" w14:textId="77777777" w:rsidR="002717E2" w:rsidRDefault="002717E2" w:rsidP="002717E2">
      <w:pPr>
        <w:ind w:right="800"/>
        <w:jc w:val="center"/>
        <w:rPr>
          <w:rFonts w:ascii="Arial" w:eastAsia="Arial" w:hAnsi="Arial"/>
          <w:b/>
          <w:bCs/>
          <w:sz w:val="20"/>
          <w:szCs w:val="20"/>
        </w:rPr>
      </w:pPr>
    </w:p>
    <w:p w14:paraId="741E71E7" w14:textId="77777777" w:rsidR="00140CB4" w:rsidRDefault="00140CB4"/>
    <w:sectPr w:rsidR="00140C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1FEA" w14:textId="77777777" w:rsidR="00FD6C8B" w:rsidRDefault="00FD6C8B" w:rsidP="003F1006">
      <w:pPr>
        <w:spacing w:before="0" w:after="0" w:line="240" w:lineRule="auto"/>
      </w:pPr>
      <w:r>
        <w:separator/>
      </w:r>
    </w:p>
  </w:endnote>
  <w:endnote w:type="continuationSeparator" w:id="0">
    <w:p w14:paraId="7F3365EE" w14:textId="77777777" w:rsidR="00FD6C8B" w:rsidRDefault="00FD6C8B" w:rsidP="003F10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88EE" w14:textId="77777777" w:rsidR="003F1006" w:rsidRDefault="003F10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CD0A" w14:textId="77777777" w:rsidR="003F1006" w:rsidRDefault="003F100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B29E" w14:textId="77777777" w:rsidR="003F1006" w:rsidRDefault="003F10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FA019" w14:textId="77777777" w:rsidR="00FD6C8B" w:rsidRDefault="00FD6C8B" w:rsidP="003F1006">
      <w:pPr>
        <w:spacing w:before="0" w:after="0" w:line="240" w:lineRule="auto"/>
      </w:pPr>
      <w:r>
        <w:separator/>
      </w:r>
    </w:p>
  </w:footnote>
  <w:footnote w:type="continuationSeparator" w:id="0">
    <w:p w14:paraId="23A9427E" w14:textId="77777777" w:rsidR="00FD6C8B" w:rsidRDefault="00FD6C8B" w:rsidP="003F100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8CBC" w14:textId="77777777" w:rsidR="003F1006" w:rsidRDefault="003F10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0115" w14:textId="195607E8" w:rsidR="003F1006" w:rsidRDefault="003F100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7A054F" wp14:editId="6F3E1C02">
          <wp:simplePos x="0" y="0"/>
          <wp:positionH relativeFrom="column">
            <wp:posOffset>867327</wp:posOffset>
          </wp:positionH>
          <wp:positionV relativeFrom="paragraph">
            <wp:posOffset>-139948</wp:posOffset>
          </wp:positionV>
          <wp:extent cx="3402965" cy="584835"/>
          <wp:effectExtent l="0" t="0" r="6985" b="5715"/>
          <wp:wrapNone/>
          <wp:docPr id="3" name="Imagem 3" descr="Uma imagem com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m logótip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96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B1BC" w14:textId="77777777" w:rsidR="003F1006" w:rsidRDefault="003F10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E2"/>
    <w:rsid w:val="00140CB4"/>
    <w:rsid w:val="002717E2"/>
    <w:rsid w:val="003F1006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CF0A"/>
  <w15:chartTrackingRefBased/>
  <w15:docId w15:val="{93469BFC-7356-4F20-BFA8-DF148203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7E2"/>
    <w:pPr>
      <w:spacing w:before="120" w:after="120" w:line="276" w:lineRule="auto"/>
      <w:jc w:val="both"/>
    </w:pPr>
    <w:rPr>
      <w:rFonts w:ascii="Trebuchet MS" w:eastAsia="Times New Roman" w:hAnsi="Trebuchet MS"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F100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F1006"/>
    <w:rPr>
      <w:rFonts w:ascii="Trebuchet MS" w:eastAsia="Times New Roman" w:hAnsi="Trebuchet MS" w:cs="Arial"/>
    </w:rPr>
  </w:style>
  <w:style w:type="paragraph" w:styleId="Rodap">
    <w:name w:val="footer"/>
    <w:basedOn w:val="Normal"/>
    <w:link w:val="RodapCarter"/>
    <w:uiPriority w:val="99"/>
    <w:unhideWhenUsed/>
    <w:rsid w:val="003F100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F1006"/>
    <w:rPr>
      <w:rFonts w:ascii="Trebuchet MS" w:eastAsia="Times New Roman" w:hAnsi="Trebuchet MS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437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lopes</dc:creator>
  <cp:keywords/>
  <dc:description/>
  <cp:lastModifiedBy>daniel lopes</cp:lastModifiedBy>
  <cp:revision>2</cp:revision>
  <dcterms:created xsi:type="dcterms:W3CDTF">2023-03-28T09:54:00Z</dcterms:created>
  <dcterms:modified xsi:type="dcterms:W3CDTF">2023-03-28T11:07:00Z</dcterms:modified>
</cp:coreProperties>
</file>